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100"/>
          <w:bottom w:type="dxa" w:w="80"/>
          <w:right w:type="dxa" w:w="1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2E7D32" w:color="auto" w:val="clear"/>
            <w:vAlign w:val="center"/>
          </w:tcPr>
          <w:p>
            <w:pPr>
              <w:keepLines/>
              <w:bidi/>
              <w:spacing w:after="10" w:before="4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צ׳ק-ליסט לפני הגשה – סקירה ממזגת</w:t>
            </w:r>
          </w:p>
          <w:p>
            <w:pPr>
              <w:keepLines/>
              <w:bidi/>
              <w:spacing w:after="30" w:before="0" w:line="264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עוברים על הרשימה, מסמנים </w:t>
            </w:r>
            <w:r>
              <w:rPr>
                <w:rFonts w:ascii="DejaVu Sans" w:cs="DejaVu Sans" w:eastAsia="DejaVu Sans" w:hAnsi="DejaVu Sans"/>
                <w:color w:val="FFFFFF"/>
                <w:sz w:val="20"/>
                <w:szCs w:val="20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, ורק אז מגישים</w:t>
            </w:r>
          </w:p>
        </w:tc>
      </w:tr>
    </w:tbl>
    <w:p>
      <w:pPr>
        <w:spacing w:after="0" w:before="0" w:line="120"/>
      </w:pPr>
    </w:p>
    <w:tbl>
      <w:tblPr>
        <w:bidiVisual/>
        <w:tblW w:type="dxa" w:w="10092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5046"/>
        <w:gridCol w:w="5046"/>
      </w:tblGrid>
      <w:tr>
        <w:trPr>
          <w:cantSplit/>
          <w:trHeight w:val="482" w:hRule="atLeast"/>
        </w:trPr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שם: </w:t>
            </w:r>
          </w:p>
        </w:tc>
        <w:tc>
          <w:tcPr>
            <w:tcW w:type="dxa" w:w="504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נושא הסקירה: </w:t>
            </w:r>
          </w:p>
        </w:tc>
      </w:tr>
    </w:tbl>
    <w:p>
      <w:pPr>
        <w:spacing w:after="0" w:before="0" w:line="8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40"/>
          <w:left w:type="dxa" w:w="140"/>
          <w:bottom w:type="dxa" w:w="80"/>
          <w:right w:type="dxa" w:w="140"/>
        </w:tblCellMar>
      </w:tblPr>
      <w:tblGrid>
        <w:gridCol w:w="4990"/>
        <w:gridCol w:w="113"/>
        <w:gridCol w:w="4990"/>
      </w:tblGrid>
      <w:tr>
        <w:trPr>
          <w:cantSplit/>
        </w:trPr>
        <w:tc>
          <w:tcPr>
            <w:tcW w:type="dxa" w:w="4990"/>
            <w:shd w:fill="F7FAF7" w:color="auto" w:val="clear"/>
            <w:vAlign w:val="top"/>
          </w:tcPr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לפני שמתחילים לכתוב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קראתי את ההנחיה וסימנתי בה את כל רכיבי המטלה.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סימנתי בכל מאמר רק את המידע החשוב לכל רכיב.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בניתי טבלת מיזוג: היבט – מה אומר כל כותב (הסכמה / מחלוקת).</w:t>
            </w:r>
          </w:p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תוכן ומיזוג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רכיב מטלה מופיע בסקירה.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אין סיפורים אישיים, דוגמאות, נתונים משניים או חזרות.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הסקירה מסודרת לפי נושאים – לא מאמר אחרי מאמר.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המידע נאמן למקורות, בלי פרשנות שלי.</w:t>
            </w:r>
          </w:p>
        </w:tc>
        <w:tc>
          <w:tcPr>
            <w:tcW w:type="dxa" w:w="113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4990"/>
            <w:shd w:fill="F7FAF7" w:color="auto" w:val="clear"/>
            <w:vAlign w:val="top"/>
          </w:tcPr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מבנה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בפתיח: נושא, מושג מרכזי (אם נדרש), שמות המאמרים והכותבים.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פסקה בגוף = היבט אחד.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יש פסקת סיום: סיכום או מסקנה.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יש מילות קישור ומשפטי איחוד וייחוד.</w:t>
            </w:r>
          </w:p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מקורות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כל כותב מוזכר לאורך הסקירה, בפועלי אמירה מגוונים.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שם משפחה + שנה בסוגריים.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רשימה ביבליוגרפית לפי האלף-בית.</w:t>
            </w:r>
          </w:p>
          <w:p>
            <w:pPr>
              <w:keepNext/>
              <w:keepLines/>
              <w:bidi/>
              <w:spacing w:after="20" w:before="10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3"/>
                <w:szCs w:val="23"/>
                <w:rtl/>
              </w:rPr>
              <w:t xml:space="preserve">לשון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אין "אני", "לדעתי" ואין דעה אישית.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קראתי שוב: כתיב, פיסוק, התאם וכתב יד קריא.</w:t>
            </w:r>
          </w:p>
          <w:p>
            <w:pPr>
              <w:keepLines/>
              <w:bidi/>
              <w:spacing w:after="30" w:before="30" w:line="260"/>
              <w:jc w:val="start"/>
            </w:pPr>
            <w:r>
              <w:rPr>
                <w:rFonts w:ascii="DejaVu Sans" w:cs="DejaVu Sans" w:eastAsia="DejaVu Sans" w:hAnsi="DejaVu Sans"/>
                <w:color w:val="2E7D32"/>
                <w:sz w:val="26"/>
                <w:szCs w:val="26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2E7D32"/>
                <w:sz w:val="26"/>
                <w:szCs w:val="26"/>
                <w:rtl/>
              </w:rPr>
              <w:t xml:space="preserve">  </w:t>
            </w: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ניסחתי במילים שלי – אין העתקה של משפטים שלמים.</w:t>
            </w:r>
          </w:p>
        </w:tc>
      </w:tr>
    </w:tbl>
    <w:p>
      <w:pPr>
        <w:keepNext/>
        <w:keepLines/>
        <w:bidi/>
        <w:spacing w:after="40" w:before="160" w:line="264"/>
        <w:jc w:val="start"/>
      </w:pPr>
      <w:r>
        <w:rPr>
          <w:rFonts w:ascii="Arial" w:cs="Arial" w:eastAsia="Arial" w:hAnsi="Arial"/>
          <w:b/>
          <w:bCs/>
          <w:color w:val="1F5FA8"/>
          <w:sz w:val="23"/>
          <w:szCs w:val="23"/>
          <w:rtl/>
        </w:rPr>
        <w:t xml:space="preserve">טבלת מיזוג לתכנון (ממלאים לפני הכתיבה)</w:t>
      </w:r>
    </w:p>
    <w:tbl>
      <w:tblPr>
        <w:bidiVisual/>
        <w:tblW w:type="dxa" w:w="10093"/>
        <w:jc w:val="center"/>
        <w:tblBorders>
          <w:top w:val="single" w:color="9DB5D6" w:sz="4"/>
          <w:left w:val="single" w:color="9DB5D6" w:sz="4"/>
          <w:bottom w:val="single" w:color="9DB5D6" w:sz="4"/>
          <w:right w:val="single" w:color="9DB5D6" w:sz="4"/>
          <w:insideH w:val="single" w:color="9DB5D6" w:sz="4"/>
          <w:insideV w:val="single" w:color="9DB5D6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2325"/>
        <w:gridCol w:w="2608"/>
        <w:gridCol w:w="2608"/>
        <w:gridCol w:w="2552"/>
      </w:tblGrid>
      <w:tr>
        <w:trPr>
          <w:cantSplit/>
          <w:trHeight w:val="397" w:hRule="atLeast"/>
        </w:trPr>
        <w:tc>
          <w:tcPr>
            <w:tcW w:type="dxa" w:w="2325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היבט / רכיב מטלה</w:t>
            </w:r>
          </w:p>
        </w:tc>
        <w:tc>
          <w:tcPr>
            <w:tcW w:type="dxa" w:w="2608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מה אומר/ת כותב/ת א׳</w:t>
            </w:r>
          </w:p>
        </w:tc>
        <w:tc>
          <w:tcPr>
            <w:tcW w:type="dxa" w:w="2608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מה אומר/ת כותב/ת ב׳</w:t>
            </w:r>
          </w:p>
        </w:tc>
        <w:tc>
          <w:tcPr>
            <w:tcW w:type="dxa" w:w="2552"/>
            <w:shd w:fill="1F5FA8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הסכמה או מחלוקת?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1.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2.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3.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  <w:tr>
        <w:trPr>
          <w:cantSplit/>
          <w:trHeight w:val="652" w:hRule="atLeast"/>
        </w:trPr>
        <w:tc>
          <w:tcPr>
            <w:tcW w:type="dxa" w:w="2325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  <w:rtl/>
              </w:rPr>
              <w:t xml:space="preserve">4.</w:t>
            </w: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60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552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הסכמה   </w:t>
            </w:r>
            <w:r>
              <w:rPr>
                <w:rFonts w:ascii="DejaVu Sans" w:cs="DejaVu Sans" w:eastAsia="DejaVu Sans" w:hAnsi="DejaVu Sans"/>
                <w:color w:val="555555"/>
                <w:sz w:val="17"/>
                <w:szCs w:val="17"/>
                <w:rtl/>
              </w:rPr>
              <w:t xml:space="preserve">☐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 מחלוקת</w:t>
            </w:r>
          </w:p>
        </w:tc>
      </w:tr>
    </w:tbl>
    <w:p>
      <w:pPr>
        <w:keepNext/>
        <w:keepLines/>
        <w:bidi/>
        <w:spacing w:after="40" w:before="160" w:line="264"/>
        <w:jc w:val="start"/>
      </w:pPr>
      <w:r>
        <w:rPr>
          <w:rFonts w:ascii="Arial" w:cs="Arial" w:eastAsia="Arial" w:hAnsi="Arial"/>
          <w:b/>
          <w:bCs/>
          <w:color w:val="B26A00"/>
          <w:sz w:val="23"/>
          <w:szCs w:val="23"/>
          <w:rtl/>
        </w:rPr>
        <w:t xml:space="preserve">ארגז מילים לסקירה</w:t>
      </w:r>
    </w:p>
    <w:tbl>
      <w:tblPr>
        <w:bidiVisual/>
        <w:tblW w:type="dxa" w:w="10092"/>
        <w:jc w:val="center"/>
        <w:tblBorders>
          <w:top w:val="single" w:color="E0B97A" w:sz="4"/>
          <w:left w:val="single" w:color="E0B97A" w:sz="4"/>
          <w:bottom w:val="single" w:color="E0B97A" w:sz="4"/>
          <w:right w:val="single" w:color="E0B97A" w:sz="4"/>
          <w:insideH w:val="single" w:color="E0B97A" w:sz="4"/>
          <w:insideV w:val="single" w:color="E0B97A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2041"/>
        <w:gridCol w:w="8051"/>
      </w:tblGrid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פועלי אמירה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טוען/ת · מציין/ת · מדגיש/ה · מסביר/ה · מפרט/ת · מוסיף/ה · סבור/ה · מציג/ה · מתאר/ת · מסכם/ת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הוספה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וכן · בנוסף · זאת ועוד · יתרה מזאת · גם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ניגוד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אולם · אך · לעומת זאת · ואילו · בניגוד ל…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סיבה ותוצאה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משום ש… · מכיוון ש… · בשל · לכן · לפיכך · כתוצאה מכך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איחוד (הסכמה)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הן… והן… · שני הכותבים… · גם… וגם… · כמו כן · בדומה ל…</w:t>
            </w:r>
          </w:p>
        </w:tc>
      </w:tr>
      <w:tr>
        <w:trPr>
          <w:cantSplit/>
          <w:trHeight w:val="454" w:hRule="atLeast"/>
        </w:trPr>
        <w:tc>
          <w:tcPr>
            <w:tcW w:type="dxa" w:w="2041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7A4A00"/>
                <w:sz w:val="19"/>
                <w:szCs w:val="19"/>
                <w:rtl/>
              </w:rPr>
              <w:t xml:space="preserve">ייחוד (מחלוקת)</w:t>
            </w:r>
          </w:p>
        </w:tc>
        <w:tc>
          <w:tcPr>
            <w:tcW w:type="dxa" w:w="805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בניגוד ל… · לעומת… · ואילו… · בשונה מ…</w:t>
            </w:r>
          </w:p>
        </w:tc>
      </w:tr>
    </w:tbl>
    <w:p>
      <w:pPr>
        <w:keepLines/>
        <w:bidi/>
        <w:spacing w:after="0" w:before="140" w:line="264"/>
        <w:jc w:val="start"/>
      </w:pPr>
      <w:r>
        <w:rPr>
          <w:rFonts w:ascii="Arial" w:cs="Arial" w:eastAsia="Arial" w:hAnsi="Arial"/>
          <w:b/>
          <w:bCs/>
          <w:color w:val="2E7D32"/>
          <w:sz w:val="19"/>
          <w:szCs w:val="19"/>
          <w:rtl/>
        </w:rPr>
        <w:t xml:space="preserve">בדיקה אחרונה: </w:t>
      </w:r>
      <w:r>
        <w:rPr>
          <w:rFonts w:ascii="Arial" w:cs="Arial" w:eastAsia="Arial" w:hAnsi="Arial"/>
          <w:sz w:val="19"/>
          <w:szCs w:val="19"/>
          <w:rtl/>
        </w:rPr>
        <w:t xml:space="preserve">קראו את הסקירה בקול. משפט שנשמע כמו סיפור, דוגמה או דעה אישית – כנראה לא שייך לסקירה.</w:t>
      </w:r>
    </w:p>
    <w:sectPr>
      <w:footerReference w:type="default" r:id="rId7"/>
      <w:pgSz w:w="11906" w:h="16838" w:orient="portrait"/>
      <w:pgMar w:top="680" w:right="907" w:bottom="737" w:left="907" w:header="708" w:footer="28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4D4" w:sz="4" w:space="4"/>
      </w:pBdr>
      <w:bidi/>
      <w:spacing w:after="0" w:before="60"/>
      <w:jc w:val="center"/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F3B5C"/>
        <w:sz w:val="18"/>
        <w:szCs w:val="18"/>
        <w:rtl/>
      </w:rPr>
      <w:t xml:space="preserve">  יצרה: רוית ראש בן ישי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 ·   מחוון לתלמיד – מבוסס על קריטריוני הבגרות   ·   עמוד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לסקירה ממזגת</dc:title>
  <dc:creator>רוית ראש בן ישי</dc:creator>
  <cp:lastModifiedBy>Un-named</cp:lastModifiedBy>
  <cp:revision>1</cp:revision>
  <dcterms:created xsi:type="dcterms:W3CDTF">2026-10-27T16:00:07.351Z</dcterms:created>
  <dcterms:modified xsi:type="dcterms:W3CDTF">2026-10-27T16:00:07.351Z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